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1F" w:rsidRDefault="006D601F" w:rsidP="003C4F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Biểu mẫu 01</w:t>
      </w:r>
    </w:p>
    <w:p w:rsidR="006D601F" w:rsidRDefault="006D601F" w:rsidP="003C4F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LÃI SUẤT HUY ĐỘNG</w:t>
      </w:r>
    </w:p>
    <w:p w:rsidR="003C4F32" w:rsidRDefault="003C4F32" w:rsidP="003C4F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3C4F3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(Kèm theo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Kế hoạch số           /KH-BTV, ngày        tháng 4 năm 2022</w:t>
      </w:r>
    </w:p>
    <w:p w:rsidR="003C4F32" w:rsidRPr="003C4F32" w:rsidRDefault="003C4F32" w:rsidP="003C4F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của Ban Thường vụ Hội LHPN tỉnh Tây Ninh)</w:t>
      </w:r>
    </w:p>
    <w:p w:rsidR="006D601F" w:rsidRPr="00E83229" w:rsidRDefault="006D601F" w:rsidP="006D601F">
      <w:pPr>
        <w:shd w:val="clear" w:color="auto" w:fill="FFFFFF"/>
        <w:spacing w:before="60" w:after="60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 Tiền gửi cá nhân</w:t>
      </w:r>
    </w:p>
    <w:p w:rsidR="006D601F" w:rsidRPr="00AF714E" w:rsidRDefault="006D601F" w:rsidP="006D601F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714E">
        <w:rPr>
          <w:rFonts w:ascii="Times New Roman" w:hAnsi="Times New Roman" w:cs="Times New Roman"/>
          <w:i/>
          <w:sz w:val="24"/>
          <w:szCs w:val="24"/>
        </w:rPr>
        <w:t>Đơn vị: %/năm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559"/>
        <w:gridCol w:w="1701"/>
      </w:tblGrid>
      <w:tr w:rsidR="006D601F" w:rsidRPr="00AF714E" w:rsidTr="00F3539A">
        <w:trPr>
          <w:trHeight w:val="1371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Kỳ hạn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Lãi suất lĩnh lãi cuối kỳ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Lãi suất lĩnh lãi định kỳ hàng tháng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Lãi suất lĩnh lãi đầu kỳ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Sản phẩm tiết kiệm gửi góp linh hoạt</w:t>
            </w:r>
          </w:p>
        </w:tc>
      </w:tr>
      <w:tr w:rsidR="006D601F" w:rsidRPr="00AF714E" w:rsidTr="00F3539A">
        <w:trPr>
          <w:trHeight w:val="441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kỳ hạn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1F" w:rsidRPr="00AF714E" w:rsidTr="00F3539A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01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1F" w:rsidRPr="00AF714E" w:rsidTr="00F3539A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02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1F" w:rsidRPr="00AF714E" w:rsidTr="00F3539A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03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1F" w:rsidRPr="00AF714E" w:rsidTr="00F3539A">
        <w:trPr>
          <w:trHeight w:val="409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06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601F" w:rsidRPr="00AF714E" w:rsidTr="00F3539A">
        <w:trPr>
          <w:trHeight w:val="415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09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601F" w:rsidRPr="00AF714E" w:rsidTr="00F3539A">
        <w:trPr>
          <w:trHeight w:val="421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12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601F" w:rsidRPr="00AF714E" w:rsidTr="00F3539A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18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601F" w:rsidRPr="00AF714E" w:rsidTr="00F3539A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24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601F" w:rsidRPr="00AF714E" w:rsidTr="00F3539A">
        <w:trPr>
          <w:trHeight w:val="424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36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601F" w:rsidRPr="00AF714E" w:rsidTr="00F3539A">
        <w:trPr>
          <w:trHeight w:val="275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48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601F" w:rsidRPr="00AF714E" w:rsidTr="00F3539A">
        <w:trPr>
          <w:trHeight w:val="437"/>
        </w:trPr>
        <w:tc>
          <w:tcPr>
            <w:tcW w:w="1701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60 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6D601F" w:rsidRPr="00E83229" w:rsidRDefault="006D601F" w:rsidP="006D601F">
      <w:pPr>
        <w:spacing w:before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3229">
        <w:rPr>
          <w:rFonts w:ascii="Times New Roman" w:hAnsi="Times New Roman" w:cs="Times New Roman"/>
          <w:b/>
          <w:sz w:val="28"/>
          <w:szCs w:val="28"/>
        </w:rPr>
        <w:t>2. Tiền gửi của các tổ chức kinh tế</w:t>
      </w:r>
    </w:p>
    <w:p w:rsidR="006D601F" w:rsidRPr="00AF714E" w:rsidRDefault="006D601F" w:rsidP="006D601F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714E">
        <w:rPr>
          <w:rFonts w:ascii="Times New Roman" w:hAnsi="Times New Roman" w:cs="Times New Roman"/>
          <w:i/>
          <w:sz w:val="24"/>
          <w:szCs w:val="24"/>
        </w:rPr>
        <w:t>Đơn vị: %/năm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268"/>
        <w:gridCol w:w="2268"/>
        <w:gridCol w:w="2126"/>
      </w:tblGrid>
      <w:tr w:rsidR="006D601F" w:rsidRPr="00AF714E" w:rsidTr="00F3539A"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Kỳ hạn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Lãi suất lĩnh lãi cuối kỳ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Lãi suất lĩnh lãi định kỳ hàng tháng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b/>
                <w:sz w:val="24"/>
                <w:szCs w:val="24"/>
              </w:rPr>
              <w:t>Lãi suất lĩnh lãi đầu kỳ</w:t>
            </w:r>
          </w:p>
        </w:tc>
      </w:tr>
      <w:tr w:rsidR="006D601F" w:rsidRPr="00AF714E" w:rsidTr="00F3539A">
        <w:trPr>
          <w:trHeight w:val="441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ký hạn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1F" w:rsidRPr="00AF714E" w:rsidTr="00F3539A">
        <w:trPr>
          <w:trHeight w:val="420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01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</w:tr>
      <w:tr w:rsidR="006D601F" w:rsidRPr="00AF714E" w:rsidTr="00F3539A">
        <w:trPr>
          <w:trHeight w:val="411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02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</w:tr>
      <w:tr w:rsidR="006D601F" w:rsidRPr="00AF714E" w:rsidTr="00F3539A">
        <w:trPr>
          <w:trHeight w:val="403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03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6D601F" w:rsidRPr="00AF714E" w:rsidTr="00F3539A">
        <w:trPr>
          <w:trHeight w:val="409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06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6D601F" w:rsidRPr="00AF714E" w:rsidTr="00F3539A">
        <w:trPr>
          <w:trHeight w:val="415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09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6D601F" w:rsidRPr="00AF714E" w:rsidTr="00F3539A">
        <w:trPr>
          <w:trHeight w:val="421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12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</w:tr>
      <w:tr w:rsidR="006D601F" w:rsidRPr="00AF714E" w:rsidTr="00F3539A">
        <w:trPr>
          <w:trHeight w:val="413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18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</w:tr>
      <w:tr w:rsidR="006D601F" w:rsidRPr="00AF714E" w:rsidTr="00F3539A">
        <w:trPr>
          <w:trHeight w:val="419"/>
        </w:trPr>
        <w:tc>
          <w:tcPr>
            <w:tcW w:w="1683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24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2126" w:type="dxa"/>
            <w:vAlign w:val="center"/>
          </w:tcPr>
          <w:p w:rsidR="006D601F" w:rsidRPr="00AF714E" w:rsidRDefault="006D601F" w:rsidP="00F3539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4E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</w:tbl>
    <w:p w:rsidR="00351064" w:rsidRDefault="00351064">
      <w:bookmarkStart w:id="0" w:name="_GoBack"/>
      <w:bookmarkEnd w:id="0"/>
    </w:p>
    <w:sectPr w:rsidR="00351064" w:rsidSect="003C4F32">
      <w:pgSz w:w="11907" w:h="16840" w:code="9"/>
      <w:pgMar w:top="1134" w:right="851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B1"/>
    <w:rsid w:val="00351064"/>
    <w:rsid w:val="003C4F32"/>
    <w:rsid w:val="006D601F"/>
    <w:rsid w:val="009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3</cp:revision>
  <dcterms:created xsi:type="dcterms:W3CDTF">2022-03-31T02:13:00Z</dcterms:created>
  <dcterms:modified xsi:type="dcterms:W3CDTF">2022-03-31T02:21:00Z</dcterms:modified>
</cp:coreProperties>
</file>